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EC8F2" w14:textId="5A99CC3D" w:rsidR="00EE2EF3" w:rsidRPr="00DD28BD" w:rsidRDefault="00593982" w:rsidP="00EE2EF3">
      <w:pPr>
        <w:spacing w:after="0" w:line="240" w:lineRule="auto"/>
        <w:contextualSpacing/>
        <w:jc w:val="center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14:ligatures w14:val="standardContextual"/>
        </w:rPr>
        <w:drawing>
          <wp:inline distT="0" distB="0" distL="0" distR="0" wp14:anchorId="593D2E74" wp14:editId="1354F7B8">
            <wp:extent cx="3289300" cy="1384300"/>
            <wp:effectExtent l="0" t="0" r="0" b="0"/>
            <wp:docPr id="100393778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93778" name="Рисунок 1" descr="Изображение выглядит как апельсин, безалкогольный напиток, свеча, свет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D8811" w14:textId="18F63B6A" w:rsidR="00DE49DA" w:rsidRDefault="000F065B" w:rsidP="00DD4662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cs="Times New Roman"/>
          <w:color w:val="FF0000"/>
          <w:sz w:val="28"/>
          <w:szCs w:val="28"/>
        </w:rPr>
      </w:pPr>
      <w:r>
        <w:rPr>
          <w:rFonts w:cs="Times New Roman"/>
          <w:color w:val="FF0000"/>
          <w:sz w:val="28"/>
          <w:szCs w:val="28"/>
        </w:rPr>
        <w:t>ПРОЕКТ</w:t>
      </w:r>
      <w:r w:rsidR="0036042F">
        <w:rPr>
          <w:rFonts w:cs="Times New Roman"/>
          <w:color w:val="FF0000"/>
          <w:sz w:val="28"/>
          <w:szCs w:val="28"/>
        </w:rPr>
        <w:t xml:space="preserve"> </w:t>
      </w:r>
    </w:p>
    <w:p w14:paraId="61B66DE1" w14:textId="6237D78C" w:rsidR="00EE2EF3" w:rsidRPr="00DD28BD" w:rsidRDefault="000F065B" w:rsidP="00EE2EF3">
      <w:pPr>
        <w:autoSpaceDE w:val="0"/>
        <w:autoSpaceDN w:val="0"/>
        <w:adjustRightInd w:val="0"/>
        <w:spacing w:after="0" w:line="240" w:lineRule="auto"/>
        <w:contextualSpacing/>
        <w:rPr>
          <w:rFonts w:cs="Times New Roman"/>
          <w:sz w:val="28"/>
          <w:szCs w:val="28"/>
        </w:rPr>
      </w:pPr>
      <w:r w:rsidRPr="00070CCC">
        <w:rPr>
          <w:rFonts w:eastAsia="Calibri" w:cs="Times New Roman"/>
          <w:sz w:val="28"/>
          <w:szCs w:val="28"/>
        </w:rPr>
        <w:t>9 апреля 2025 года № 40.0</w:t>
      </w:r>
      <w:r>
        <w:rPr>
          <w:rFonts w:eastAsia="Calibri" w:cs="Times New Roman"/>
          <w:sz w:val="28"/>
          <w:szCs w:val="28"/>
        </w:rPr>
        <w:t>8</w:t>
      </w:r>
      <w:r w:rsidRPr="00070CCC">
        <w:rPr>
          <w:rFonts w:eastAsia="Calibri" w:cs="Times New Roman"/>
          <w:sz w:val="28"/>
          <w:szCs w:val="28"/>
        </w:rPr>
        <w:t>.45</w:t>
      </w:r>
      <w:r>
        <w:rPr>
          <w:rFonts w:eastAsia="Calibri" w:cs="Times New Roman"/>
          <w:sz w:val="28"/>
          <w:szCs w:val="28"/>
        </w:rPr>
        <w:t>4</w:t>
      </w:r>
    </w:p>
    <w:p w14:paraId="3CC303A5" w14:textId="75651E6E" w:rsidR="009719B0" w:rsidRPr="0051623B" w:rsidRDefault="009719B0" w:rsidP="009719B0">
      <w:pPr>
        <w:spacing w:after="0" w:line="240" w:lineRule="auto"/>
        <w:jc w:val="center"/>
        <w:rPr>
          <w:sz w:val="28"/>
          <w:szCs w:val="28"/>
        </w:rPr>
      </w:pPr>
    </w:p>
    <w:p w14:paraId="23005AD4" w14:textId="77777777" w:rsidR="004B4A27" w:rsidRDefault="004B4A27" w:rsidP="009719B0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согласовании проекта изменения схемы размещения</w:t>
      </w:r>
    </w:p>
    <w:p w14:paraId="097C5D0A" w14:textId="0AEC36D6" w:rsidR="000360D6" w:rsidRPr="0051623B" w:rsidRDefault="004B4A27" w:rsidP="009719B0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нестационарных торговых объектов</w:t>
      </w:r>
    </w:p>
    <w:p w14:paraId="0AE3F533" w14:textId="77777777" w:rsidR="009719B0" w:rsidRPr="0051623B" w:rsidRDefault="009719B0" w:rsidP="000360D6">
      <w:pPr>
        <w:spacing w:after="0" w:line="240" w:lineRule="auto"/>
        <w:rPr>
          <w:sz w:val="28"/>
          <w:szCs w:val="28"/>
        </w:rPr>
      </w:pPr>
    </w:p>
    <w:p w14:paraId="2501186C" w14:textId="5D57F431" w:rsidR="00086F04" w:rsidRPr="007D28FC" w:rsidRDefault="00067831" w:rsidP="00D2657E">
      <w:pPr>
        <w:spacing w:after="0" w:line="240" w:lineRule="auto"/>
        <w:ind w:firstLine="709"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t>Руководствуясь п</w:t>
      </w:r>
      <w:r w:rsidR="00F704B0">
        <w:rPr>
          <w:color w:val="000000"/>
          <w:sz w:val="28"/>
          <w:szCs w:val="28"/>
        </w:rPr>
        <w:t>.</w:t>
      </w:r>
      <w:r w:rsidRPr="00B900CF">
        <w:rPr>
          <w:color w:val="000000"/>
          <w:sz w:val="28"/>
          <w:szCs w:val="28"/>
        </w:rPr>
        <w:t>1 ч</w:t>
      </w:r>
      <w:r w:rsidR="00F704B0">
        <w:rPr>
          <w:color w:val="000000"/>
          <w:sz w:val="28"/>
          <w:szCs w:val="28"/>
        </w:rPr>
        <w:t>.</w:t>
      </w:r>
      <w:r w:rsidRPr="00B900CF">
        <w:rPr>
          <w:color w:val="000000"/>
          <w:sz w:val="28"/>
          <w:szCs w:val="28"/>
        </w:rPr>
        <w:t>5 ст</w:t>
      </w:r>
      <w:r w:rsidR="00F704B0">
        <w:rPr>
          <w:color w:val="000000"/>
          <w:sz w:val="28"/>
          <w:szCs w:val="28"/>
        </w:rPr>
        <w:t>.</w:t>
      </w:r>
      <w:r w:rsidRPr="00B900CF">
        <w:rPr>
          <w:color w:val="000000"/>
          <w:sz w:val="28"/>
          <w:szCs w:val="28"/>
        </w:rPr>
        <w:t>1 Закона г</w:t>
      </w:r>
      <w:r>
        <w:rPr>
          <w:color w:val="000000"/>
          <w:sz w:val="28"/>
          <w:szCs w:val="28"/>
        </w:rPr>
        <w:t>орода</w:t>
      </w:r>
      <w:r w:rsidRPr="00B900CF">
        <w:rPr>
          <w:color w:val="000000"/>
          <w:sz w:val="28"/>
          <w:szCs w:val="28"/>
        </w:rPr>
        <w:t xml:space="preserve"> Москвы от 11</w:t>
      </w:r>
      <w:r>
        <w:rPr>
          <w:color w:val="000000"/>
          <w:sz w:val="28"/>
          <w:szCs w:val="28"/>
        </w:rPr>
        <w:t xml:space="preserve"> июля </w:t>
      </w:r>
      <w:r w:rsidRPr="00B900CF">
        <w:rPr>
          <w:color w:val="000000"/>
          <w:sz w:val="28"/>
          <w:szCs w:val="28"/>
        </w:rPr>
        <w:t xml:space="preserve">2012 </w:t>
      </w:r>
      <w:r>
        <w:rPr>
          <w:color w:val="000000"/>
          <w:sz w:val="28"/>
          <w:szCs w:val="28"/>
        </w:rPr>
        <w:t xml:space="preserve">года </w:t>
      </w:r>
      <w:r w:rsidRPr="00B900CF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Pr="00B900CF">
        <w:rPr>
          <w:color w:val="000000"/>
          <w:sz w:val="28"/>
          <w:szCs w:val="28"/>
        </w:rPr>
        <w:t>39 «О наделении органов местного самоуправления муниципальных округов в городе Москве отдельными полномочиями города Москвы», п</w:t>
      </w:r>
      <w:r w:rsidR="00F704B0">
        <w:rPr>
          <w:color w:val="000000"/>
          <w:sz w:val="28"/>
          <w:szCs w:val="28"/>
        </w:rPr>
        <w:t>.</w:t>
      </w:r>
      <w:r w:rsidRPr="00B900CF">
        <w:rPr>
          <w:color w:val="000000"/>
          <w:sz w:val="28"/>
          <w:szCs w:val="28"/>
        </w:rPr>
        <w:t>26 Приложения 1 к постановлению Правительства Москвы от 3</w:t>
      </w:r>
      <w:r>
        <w:rPr>
          <w:color w:val="000000"/>
          <w:sz w:val="28"/>
          <w:szCs w:val="28"/>
        </w:rPr>
        <w:t xml:space="preserve"> февраля </w:t>
      </w:r>
      <w:r w:rsidRPr="00B900CF">
        <w:rPr>
          <w:color w:val="000000"/>
          <w:sz w:val="28"/>
          <w:szCs w:val="28"/>
        </w:rPr>
        <w:t xml:space="preserve">2011 </w:t>
      </w:r>
      <w:r>
        <w:rPr>
          <w:color w:val="000000"/>
          <w:sz w:val="28"/>
          <w:szCs w:val="28"/>
        </w:rPr>
        <w:t xml:space="preserve">года </w:t>
      </w:r>
      <w:r w:rsidRPr="00B900CF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Pr="00B900CF">
        <w:rPr>
          <w:color w:val="000000"/>
          <w:sz w:val="28"/>
          <w:szCs w:val="28"/>
        </w:rPr>
        <w:t>26-ПП «О размещении нестационарных торговых объектов, расположенных в городе Москве на земельных участках, в зданиях, строениях и сооружениях, находящихся в государственной собственности», рассмотрев обращение</w:t>
      </w:r>
      <w:r w:rsidR="00D2657E" w:rsidRPr="00D2657E">
        <w:rPr>
          <w:color w:val="000000"/>
          <w:sz w:val="28"/>
          <w:szCs w:val="28"/>
        </w:rPr>
        <w:t xml:space="preserve"> </w:t>
      </w:r>
      <w:r w:rsidR="00D2657E" w:rsidRPr="00D2657E">
        <w:rPr>
          <w:color w:val="000000"/>
          <w:sz w:val="28"/>
          <w:szCs w:val="28"/>
        </w:rPr>
        <w:t>префектур</w:t>
      </w:r>
      <w:r w:rsidR="00D2657E">
        <w:rPr>
          <w:color w:val="000000"/>
          <w:sz w:val="28"/>
          <w:szCs w:val="28"/>
        </w:rPr>
        <w:t>ы</w:t>
      </w:r>
      <w:r w:rsidR="00D2657E" w:rsidRPr="00D2657E">
        <w:rPr>
          <w:color w:val="000000"/>
          <w:sz w:val="28"/>
          <w:szCs w:val="28"/>
        </w:rPr>
        <w:t xml:space="preserve"> Центрального административного округа города Москвы</w:t>
      </w:r>
      <w:r>
        <w:rPr>
          <w:color w:val="000000"/>
          <w:sz w:val="28"/>
          <w:szCs w:val="28"/>
        </w:rPr>
        <w:t xml:space="preserve"> </w:t>
      </w:r>
      <w:r w:rsidRPr="00B900CF">
        <w:rPr>
          <w:color w:val="000000"/>
          <w:sz w:val="28"/>
          <w:szCs w:val="28"/>
        </w:rPr>
        <w:t xml:space="preserve">от </w:t>
      </w:r>
      <w:r w:rsidR="00D2657E">
        <w:rPr>
          <w:color w:val="000000"/>
          <w:sz w:val="28"/>
          <w:szCs w:val="28"/>
        </w:rPr>
        <w:t>26</w:t>
      </w:r>
      <w:r w:rsidRPr="00B900CF">
        <w:rPr>
          <w:color w:val="000000"/>
          <w:sz w:val="28"/>
          <w:szCs w:val="28"/>
        </w:rPr>
        <w:t>.</w:t>
      </w:r>
      <w:r w:rsidR="00DD4662">
        <w:rPr>
          <w:color w:val="000000"/>
          <w:sz w:val="28"/>
          <w:szCs w:val="28"/>
        </w:rPr>
        <w:t>0</w:t>
      </w:r>
      <w:r w:rsidR="00D2657E">
        <w:rPr>
          <w:color w:val="000000"/>
          <w:sz w:val="28"/>
          <w:szCs w:val="28"/>
        </w:rPr>
        <w:t>3</w:t>
      </w:r>
      <w:r w:rsidRPr="00B900CF">
        <w:rPr>
          <w:color w:val="000000"/>
          <w:sz w:val="28"/>
          <w:szCs w:val="28"/>
        </w:rPr>
        <w:t>.202</w:t>
      </w:r>
      <w:r w:rsidR="00DD4662">
        <w:rPr>
          <w:color w:val="000000"/>
          <w:sz w:val="28"/>
          <w:szCs w:val="28"/>
        </w:rPr>
        <w:t>5</w:t>
      </w:r>
      <w:r w:rsidRPr="00B900CF">
        <w:rPr>
          <w:color w:val="000000"/>
          <w:sz w:val="28"/>
          <w:szCs w:val="28"/>
        </w:rPr>
        <w:t xml:space="preserve"> №</w:t>
      </w:r>
      <w:r>
        <w:rPr>
          <w:color w:val="000000"/>
          <w:sz w:val="28"/>
          <w:szCs w:val="28"/>
        </w:rPr>
        <w:t xml:space="preserve"> </w:t>
      </w:r>
      <w:r w:rsidR="00D2657E">
        <w:rPr>
          <w:color w:val="000000"/>
          <w:sz w:val="28"/>
          <w:szCs w:val="28"/>
        </w:rPr>
        <w:t>ЦАО-</w:t>
      </w:r>
      <w:r w:rsidRPr="00B900CF">
        <w:rPr>
          <w:color w:val="000000"/>
          <w:sz w:val="28"/>
          <w:szCs w:val="28"/>
        </w:rPr>
        <w:t>0</w:t>
      </w:r>
      <w:r w:rsidR="00D2657E">
        <w:rPr>
          <w:color w:val="000000"/>
          <w:sz w:val="28"/>
          <w:szCs w:val="28"/>
        </w:rPr>
        <w:t>7</w:t>
      </w:r>
      <w:r w:rsidRPr="00B900CF">
        <w:rPr>
          <w:color w:val="000000"/>
          <w:sz w:val="28"/>
          <w:szCs w:val="28"/>
        </w:rPr>
        <w:t>-</w:t>
      </w:r>
      <w:r w:rsidR="00D2657E">
        <w:rPr>
          <w:color w:val="000000"/>
          <w:sz w:val="28"/>
          <w:szCs w:val="28"/>
        </w:rPr>
        <w:t>0</w:t>
      </w:r>
      <w:r w:rsidR="00EF5BF7">
        <w:rPr>
          <w:color w:val="000000"/>
          <w:sz w:val="28"/>
          <w:szCs w:val="28"/>
        </w:rPr>
        <w:t>5</w:t>
      </w:r>
      <w:r w:rsidRPr="00B900CF">
        <w:rPr>
          <w:color w:val="000000"/>
          <w:sz w:val="28"/>
          <w:szCs w:val="28"/>
        </w:rPr>
        <w:t>-</w:t>
      </w:r>
      <w:r w:rsidR="00D2657E">
        <w:rPr>
          <w:color w:val="000000"/>
          <w:sz w:val="28"/>
          <w:szCs w:val="28"/>
        </w:rPr>
        <w:t>990</w:t>
      </w:r>
      <w:r w:rsidRPr="00B900CF">
        <w:rPr>
          <w:color w:val="000000"/>
          <w:sz w:val="28"/>
          <w:szCs w:val="28"/>
        </w:rPr>
        <w:t>/2</w:t>
      </w:r>
      <w:r w:rsidR="00DD4662">
        <w:rPr>
          <w:color w:val="000000"/>
          <w:sz w:val="28"/>
          <w:szCs w:val="28"/>
        </w:rPr>
        <w:t>5</w:t>
      </w:r>
      <w:r w:rsidRPr="00B900CF">
        <w:rPr>
          <w:color w:val="000000"/>
          <w:sz w:val="28"/>
          <w:szCs w:val="28"/>
        </w:rPr>
        <w:t xml:space="preserve"> </w:t>
      </w:r>
      <w:r w:rsidRPr="00B900CF">
        <w:rPr>
          <w:sz w:val="28"/>
          <w:szCs w:val="28"/>
        </w:rPr>
        <w:t xml:space="preserve">(наш вх. </w:t>
      </w:r>
      <w:r w:rsidRPr="00B900CF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="00D2657E">
        <w:rPr>
          <w:color w:val="000000"/>
          <w:sz w:val="28"/>
          <w:szCs w:val="28"/>
        </w:rPr>
        <w:t>171</w:t>
      </w:r>
      <w:r>
        <w:rPr>
          <w:color w:val="000000"/>
          <w:sz w:val="28"/>
          <w:szCs w:val="28"/>
        </w:rPr>
        <w:t>-</w:t>
      </w:r>
      <w:r w:rsidRPr="00B900CF">
        <w:rPr>
          <w:color w:val="000000"/>
          <w:sz w:val="28"/>
          <w:szCs w:val="28"/>
        </w:rPr>
        <w:t>Д</w:t>
      </w:r>
      <w:r w:rsidRPr="00B900CF">
        <w:rPr>
          <w:sz w:val="28"/>
          <w:szCs w:val="28"/>
        </w:rPr>
        <w:t xml:space="preserve"> от </w:t>
      </w:r>
      <w:r w:rsidR="00D2657E">
        <w:rPr>
          <w:color w:val="000000"/>
          <w:sz w:val="28"/>
          <w:szCs w:val="28"/>
        </w:rPr>
        <w:t>02</w:t>
      </w:r>
      <w:r w:rsidRPr="00B900CF">
        <w:rPr>
          <w:color w:val="000000"/>
          <w:sz w:val="28"/>
          <w:szCs w:val="28"/>
        </w:rPr>
        <w:t>.</w:t>
      </w:r>
      <w:r w:rsidR="00DD4662">
        <w:rPr>
          <w:color w:val="000000"/>
          <w:sz w:val="28"/>
          <w:szCs w:val="28"/>
        </w:rPr>
        <w:t>0</w:t>
      </w:r>
      <w:r w:rsidR="00D2657E">
        <w:rPr>
          <w:color w:val="000000"/>
          <w:sz w:val="28"/>
          <w:szCs w:val="28"/>
        </w:rPr>
        <w:t>4</w:t>
      </w:r>
      <w:r w:rsidRPr="00B900CF">
        <w:rPr>
          <w:color w:val="000000"/>
          <w:sz w:val="28"/>
          <w:szCs w:val="28"/>
        </w:rPr>
        <w:t>.202</w:t>
      </w:r>
      <w:r w:rsidR="00DD4662">
        <w:rPr>
          <w:color w:val="000000"/>
          <w:sz w:val="28"/>
          <w:szCs w:val="28"/>
        </w:rPr>
        <w:t>5</w:t>
      </w:r>
      <w:r w:rsidRPr="00B900CF">
        <w:rPr>
          <w:sz w:val="28"/>
          <w:szCs w:val="28"/>
        </w:rPr>
        <w:t>)</w:t>
      </w:r>
      <w:r w:rsidR="00086F04" w:rsidRPr="007D28FC">
        <w:rPr>
          <w:sz w:val="28"/>
          <w:szCs w:val="28"/>
        </w:rPr>
        <w:t>,</w:t>
      </w:r>
    </w:p>
    <w:p w14:paraId="3612BEAD" w14:textId="77777777" w:rsidR="00086F04" w:rsidRPr="007D28FC" w:rsidRDefault="00086F04" w:rsidP="00086F04">
      <w:pPr>
        <w:spacing w:after="0" w:line="240" w:lineRule="auto"/>
        <w:rPr>
          <w:sz w:val="28"/>
          <w:szCs w:val="28"/>
        </w:rPr>
      </w:pPr>
    </w:p>
    <w:p w14:paraId="0829CBB7" w14:textId="77777777" w:rsidR="00086F04" w:rsidRPr="007D28FC" w:rsidRDefault="00086F04" w:rsidP="00086F04">
      <w:pPr>
        <w:spacing w:after="0" w:line="240" w:lineRule="auto"/>
        <w:jc w:val="center"/>
        <w:rPr>
          <w:b/>
          <w:sz w:val="28"/>
          <w:szCs w:val="28"/>
        </w:rPr>
      </w:pPr>
      <w:r w:rsidRPr="007D28FC">
        <w:rPr>
          <w:b/>
          <w:sz w:val="28"/>
          <w:szCs w:val="28"/>
        </w:rPr>
        <w:t>Совет депутатов решил:</w:t>
      </w:r>
    </w:p>
    <w:p w14:paraId="3036A764" w14:textId="77777777" w:rsidR="00067831" w:rsidRPr="00B900CF" w:rsidRDefault="00067831" w:rsidP="00D2657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right="-1" w:hanging="709"/>
        <w:contextualSpacing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t>Согласовать</w:t>
      </w:r>
      <w:r w:rsidRPr="00B900CF">
        <w:rPr>
          <w:b/>
          <w:color w:val="000000"/>
          <w:sz w:val="28"/>
          <w:szCs w:val="28"/>
        </w:rPr>
        <w:t xml:space="preserve"> </w:t>
      </w:r>
      <w:r w:rsidRPr="00B900CF">
        <w:rPr>
          <w:color w:val="000000"/>
          <w:sz w:val="28"/>
          <w:szCs w:val="28"/>
        </w:rPr>
        <w:t xml:space="preserve">проект изменения </w:t>
      </w:r>
      <w:r>
        <w:rPr>
          <w:color w:val="000000"/>
          <w:sz w:val="28"/>
          <w:szCs w:val="28"/>
        </w:rPr>
        <w:t>с</w:t>
      </w:r>
      <w:r w:rsidRPr="00B900CF">
        <w:rPr>
          <w:color w:val="000000"/>
          <w:sz w:val="28"/>
          <w:szCs w:val="28"/>
        </w:rPr>
        <w:t>хем</w:t>
      </w:r>
      <w:r>
        <w:rPr>
          <w:color w:val="000000"/>
          <w:sz w:val="28"/>
          <w:szCs w:val="28"/>
        </w:rPr>
        <w:t>ы</w:t>
      </w:r>
      <w:r w:rsidRPr="00B900CF">
        <w:rPr>
          <w:color w:val="000000"/>
          <w:sz w:val="28"/>
          <w:szCs w:val="28"/>
        </w:rPr>
        <w:t xml:space="preserve"> размещения нестационарных торговых объектов</w:t>
      </w:r>
      <w:r>
        <w:rPr>
          <w:color w:val="000000"/>
          <w:sz w:val="28"/>
          <w:szCs w:val="28"/>
        </w:rPr>
        <w:t>,</w:t>
      </w:r>
      <w:r w:rsidRPr="00B900CF">
        <w:rPr>
          <w:color w:val="000000"/>
          <w:sz w:val="28"/>
          <w:szCs w:val="28"/>
        </w:rPr>
        <w:t xml:space="preserve"> согласно Приложению к настоящему решению.</w:t>
      </w:r>
    </w:p>
    <w:p w14:paraId="3BC06AC4" w14:textId="41699C59" w:rsidR="00067831" w:rsidRPr="00B900CF" w:rsidRDefault="00EE2EF3" w:rsidP="00D2657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right="-1" w:hanging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Копию </w:t>
      </w:r>
      <w:r w:rsidRPr="00821C75">
        <w:rPr>
          <w:sz w:val="28"/>
          <w:szCs w:val="28"/>
        </w:rPr>
        <w:t>настояще</w:t>
      </w:r>
      <w:r>
        <w:rPr>
          <w:sz w:val="28"/>
          <w:szCs w:val="28"/>
        </w:rPr>
        <w:t>го</w:t>
      </w:r>
      <w:r w:rsidRPr="00821C75">
        <w:rPr>
          <w:sz w:val="28"/>
          <w:szCs w:val="28"/>
        </w:rPr>
        <w:t xml:space="preserve"> решени</w:t>
      </w:r>
      <w:r>
        <w:rPr>
          <w:sz w:val="28"/>
          <w:szCs w:val="28"/>
        </w:rPr>
        <w:t>я н</w:t>
      </w:r>
      <w:r w:rsidRPr="00821C75">
        <w:rPr>
          <w:sz w:val="28"/>
          <w:szCs w:val="28"/>
        </w:rPr>
        <w:t>аправить в</w:t>
      </w:r>
      <w:r w:rsidR="00067831" w:rsidRPr="00B900CF">
        <w:rPr>
          <w:color w:val="000000"/>
          <w:sz w:val="28"/>
          <w:szCs w:val="28"/>
        </w:rPr>
        <w:t xml:space="preserve"> Департамент территориальных органов исполнительной власти города Москвы</w:t>
      </w:r>
      <w:r w:rsidR="00067831">
        <w:rPr>
          <w:color w:val="000000"/>
          <w:sz w:val="28"/>
          <w:szCs w:val="28"/>
        </w:rPr>
        <w:t xml:space="preserve">, </w:t>
      </w:r>
      <w:r w:rsidR="00067831" w:rsidRPr="00B900CF">
        <w:rPr>
          <w:color w:val="000000"/>
          <w:sz w:val="28"/>
          <w:szCs w:val="28"/>
        </w:rPr>
        <w:t>префектуру Ц</w:t>
      </w:r>
      <w:r w:rsidR="00067831">
        <w:rPr>
          <w:color w:val="000000"/>
          <w:sz w:val="28"/>
          <w:szCs w:val="28"/>
        </w:rPr>
        <w:t>ентрального административного округа</w:t>
      </w:r>
      <w:r w:rsidR="00067831" w:rsidRPr="00B900CF">
        <w:rPr>
          <w:color w:val="000000"/>
          <w:sz w:val="28"/>
          <w:szCs w:val="28"/>
        </w:rPr>
        <w:t xml:space="preserve"> города Москвы, управу Пресненского района города Москвы.</w:t>
      </w:r>
    </w:p>
    <w:p w14:paraId="5FCCA6F6" w14:textId="5E604A99" w:rsidR="00067831" w:rsidRPr="00B900CF" w:rsidRDefault="00067831" w:rsidP="00D2657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right="-1" w:hanging="709"/>
        <w:contextualSpacing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t xml:space="preserve">Опубликовать настоящее решение в </w:t>
      </w:r>
      <w:bookmarkStart w:id="0" w:name="_Hlk187345013"/>
      <w:r w:rsidR="00F704B0" w:rsidRPr="00A83F4A">
        <w:rPr>
          <w:sz w:val="28"/>
          <w:szCs w:val="28"/>
        </w:rPr>
        <w:t>сетевом издании</w:t>
      </w:r>
      <w:bookmarkEnd w:id="0"/>
      <w:r w:rsidR="00F704B0" w:rsidRPr="00545C07">
        <w:rPr>
          <w:sz w:val="28"/>
          <w:szCs w:val="28"/>
        </w:rPr>
        <w:t xml:space="preserve"> </w:t>
      </w:r>
      <w:r w:rsidRPr="00B900CF">
        <w:rPr>
          <w:color w:val="000000"/>
          <w:sz w:val="28"/>
          <w:szCs w:val="28"/>
        </w:rPr>
        <w:t>«Московский муниципальный вестник».</w:t>
      </w:r>
    </w:p>
    <w:p w14:paraId="492E0954" w14:textId="77777777" w:rsidR="00067831" w:rsidRPr="00B900CF" w:rsidRDefault="00067831" w:rsidP="00D2657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right="-1" w:hanging="709"/>
        <w:contextualSpacing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t>Настоящее решение вступает в силу со дня его принятия.</w:t>
      </w:r>
    </w:p>
    <w:p w14:paraId="0628ACD1" w14:textId="522B6D20" w:rsidR="00067831" w:rsidRPr="00B900CF" w:rsidRDefault="00067831" w:rsidP="00D2657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right="-1" w:hanging="709"/>
        <w:contextualSpacing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t xml:space="preserve">Контроль </w:t>
      </w:r>
      <w:r w:rsidRPr="00B900CF">
        <w:rPr>
          <w:sz w:val="28"/>
          <w:szCs w:val="28"/>
        </w:rPr>
        <w:t xml:space="preserve">за исполнением настоящего решения возложить на главу муниципального округа Пресненский </w:t>
      </w:r>
      <w:r w:rsidR="00F704B0">
        <w:rPr>
          <w:sz w:val="28"/>
          <w:szCs w:val="28"/>
        </w:rPr>
        <w:t xml:space="preserve">в городе Москве </w:t>
      </w:r>
      <w:r w:rsidRPr="00B900CF">
        <w:rPr>
          <w:rFonts w:eastAsia="Calibri"/>
          <w:bCs/>
          <w:sz w:val="28"/>
          <w:szCs w:val="28"/>
        </w:rPr>
        <w:t>Юмалина</w:t>
      </w:r>
      <w:r w:rsidRPr="00366494">
        <w:rPr>
          <w:rFonts w:eastAsia="Calibri"/>
          <w:bCs/>
          <w:sz w:val="28"/>
          <w:szCs w:val="28"/>
        </w:rPr>
        <w:t xml:space="preserve"> </w:t>
      </w:r>
      <w:r w:rsidRPr="00B900CF">
        <w:rPr>
          <w:rFonts w:eastAsia="Calibri"/>
          <w:bCs/>
          <w:sz w:val="28"/>
          <w:szCs w:val="28"/>
        </w:rPr>
        <w:t>Д.П.</w:t>
      </w:r>
    </w:p>
    <w:p w14:paraId="004953A1" w14:textId="77777777" w:rsidR="00086F04" w:rsidRPr="005046FC" w:rsidRDefault="00086F04" w:rsidP="00086F04">
      <w:pPr>
        <w:spacing w:after="0" w:line="240" w:lineRule="auto"/>
        <w:rPr>
          <w:sz w:val="28"/>
          <w:szCs w:val="28"/>
        </w:rPr>
      </w:pPr>
    </w:p>
    <w:p w14:paraId="1819F426" w14:textId="77777777" w:rsidR="00086F04" w:rsidRDefault="00086F04" w:rsidP="00086F04">
      <w:pPr>
        <w:spacing w:after="0" w:line="240" w:lineRule="auto"/>
        <w:jc w:val="both"/>
        <w:rPr>
          <w:sz w:val="28"/>
          <w:szCs w:val="28"/>
        </w:rPr>
      </w:pPr>
    </w:p>
    <w:p w14:paraId="176FDACC" w14:textId="77777777" w:rsidR="00BE1342" w:rsidRPr="00273879" w:rsidRDefault="00BE1342" w:rsidP="00086F04">
      <w:pPr>
        <w:spacing w:after="0" w:line="240" w:lineRule="auto"/>
        <w:jc w:val="both"/>
        <w:rPr>
          <w:sz w:val="28"/>
          <w:szCs w:val="28"/>
        </w:rPr>
      </w:pPr>
    </w:p>
    <w:tbl>
      <w:tblPr>
        <w:tblStyle w:val="ac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F704B0" w:rsidRPr="0082604F" w14:paraId="5A373420" w14:textId="77777777" w:rsidTr="00852EB8">
        <w:tc>
          <w:tcPr>
            <w:tcW w:w="4678" w:type="dxa"/>
          </w:tcPr>
          <w:p w14:paraId="4C2D9A01" w14:textId="77777777" w:rsidR="00F704B0" w:rsidRPr="00C53E40" w:rsidRDefault="00F704B0" w:rsidP="00852EB8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C53E40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Глава </w:t>
            </w:r>
            <w:r w:rsidRPr="00C53E40">
              <w:rPr>
                <w:rFonts w:eastAsia="Times New Roman" w:cs="Times New Roman"/>
                <w:b/>
                <w:bCs/>
                <w:iCs/>
                <w:sz w:val="28"/>
                <w:szCs w:val="28"/>
                <w:lang w:eastAsia="ru-RU"/>
              </w:rPr>
              <w:t>муниципального округа</w:t>
            </w:r>
            <w:r w:rsidRPr="00C53E40">
              <w:rPr>
                <w:rFonts w:eastAsia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 </w:t>
            </w:r>
          </w:p>
          <w:p w14:paraId="0C79F607" w14:textId="3CE0D63A" w:rsidR="00F704B0" w:rsidRPr="0082604F" w:rsidRDefault="00F704B0" w:rsidP="00852EB8">
            <w:pPr>
              <w:spacing w:after="0"/>
              <w:ind w:right="-106"/>
              <w:contextualSpacing/>
              <w:rPr>
                <w:b/>
                <w:sz w:val="28"/>
                <w:szCs w:val="28"/>
              </w:rPr>
            </w:pPr>
            <w:r w:rsidRPr="00C53E40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Пресненский в городе</w:t>
            </w:r>
            <w:r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Москве</w:t>
            </w:r>
          </w:p>
        </w:tc>
        <w:tc>
          <w:tcPr>
            <w:tcW w:w="4820" w:type="dxa"/>
            <w:vAlign w:val="bottom"/>
          </w:tcPr>
          <w:p w14:paraId="3DE01FF8" w14:textId="77777777" w:rsidR="00F704B0" w:rsidRPr="0082604F" w:rsidRDefault="00F704B0" w:rsidP="00852EB8">
            <w:pPr>
              <w:spacing w:after="0" w:line="240" w:lineRule="auto"/>
              <w:ind w:right="-71"/>
              <w:contextualSpacing/>
              <w:jc w:val="right"/>
              <w:rPr>
                <w:b/>
                <w:sz w:val="28"/>
                <w:szCs w:val="28"/>
              </w:rPr>
            </w:pPr>
            <w:r w:rsidRPr="0082604F">
              <w:rPr>
                <w:b/>
                <w:sz w:val="28"/>
                <w:szCs w:val="28"/>
              </w:rPr>
              <w:t>Д.П. Юмалин</w:t>
            </w:r>
          </w:p>
        </w:tc>
      </w:tr>
    </w:tbl>
    <w:p w14:paraId="67FCDA86" w14:textId="3C7459D9" w:rsidR="00067831" w:rsidRDefault="00067831" w:rsidP="00067831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377"/>
      </w:tblGrid>
      <w:tr w:rsidR="00067831" w14:paraId="12F5C220" w14:textId="77777777" w:rsidTr="000F065B">
        <w:tc>
          <w:tcPr>
            <w:tcW w:w="4962" w:type="dxa"/>
          </w:tcPr>
          <w:p w14:paraId="0B025B9B" w14:textId="77777777" w:rsidR="00067831" w:rsidRDefault="00067831" w:rsidP="00067831">
            <w:pPr>
              <w:spacing w:after="0" w:line="240" w:lineRule="auto"/>
              <w:ind w:right="-7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377" w:type="dxa"/>
          </w:tcPr>
          <w:p w14:paraId="37F13744" w14:textId="77777777" w:rsidR="00067831" w:rsidRPr="00845172" w:rsidRDefault="00067831" w:rsidP="00067831">
            <w:pPr>
              <w:ind w:right="-1"/>
              <w:contextualSpacing/>
              <w:rPr>
                <w:b/>
                <w:bCs/>
                <w:color w:val="000000"/>
                <w:sz w:val="28"/>
                <w:szCs w:val="28"/>
              </w:rPr>
            </w:pPr>
            <w:r w:rsidRPr="00845172">
              <w:rPr>
                <w:b/>
                <w:bCs/>
                <w:color w:val="000000"/>
                <w:sz w:val="28"/>
                <w:szCs w:val="28"/>
              </w:rPr>
              <w:t>Приложение</w:t>
            </w:r>
          </w:p>
          <w:p w14:paraId="0176E9B2" w14:textId="77777777" w:rsidR="000F065B" w:rsidRDefault="00067831" w:rsidP="00EE2EF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 решению Совета депутатов муниципального округа </w:t>
            </w:r>
          </w:p>
          <w:p w14:paraId="335BC274" w14:textId="7BE7AA23" w:rsidR="00FA2306" w:rsidRDefault="00067831" w:rsidP="00EE2EF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Пресненский</w:t>
            </w:r>
            <w:r w:rsidR="00FA2306">
              <w:rPr>
                <w:color w:val="000000"/>
                <w:sz w:val="28"/>
                <w:szCs w:val="28"/>
              </w:rPr>
              <w:t xml:space="preserve"> в городе Москве</w:t>
            </w:r>
          </w:p>
          <w:p w14:paraId="7480F9A2" w14:textId="530A9DF4" w:rsidR="00067831" w:rsidRPr="00EE2EF3" w:rsidRDefault="00067831" w:rsidP="00EE2EF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от </w:t>
            </w:r>
            <w:r w:rsidR="000F065B" w:rsidRPr="00070CCC">
              <w:rPr>
                <w:rFonts w:eastAsia="Calibri" w:cs="Times New Roman"/>
                <w:sz w:val="28"/>
                <w:szCs w:val="28"/>
              </w:rPr>
              <w:t>9 апреля 2025 года № 40.0</w:t>
            </w:r>
            <w:r w:rsidR="000F065B">
              <w:rPr>
                <w:rFonts w:eastAsia="Calibri" w:cs="Times New Roman"/>
                <w:sz w:val="28"/>
                <w:szCs w:val="28"/>
              </w:rPr>
              <w:t>8</w:t>
            </w:r>
            <w:r w:rsidR="000F065B" w:rsidRPr="00070CCC">
              <w:rPr>
                <w:rFonts w:eastAsia="Calibri" w:cs="Times New Roman"/>
                <w:sz w:val="28"/>
                <w:szCs w:val="28"/>
              </w:rPr>
              <w:t>.45</w:t>
            </w:r>
            <w:r w:rsidR="000F065B">
              <w:rPr>
                <w:rFonts w:eastAsia="Calibri" w:cs="Times New Roman"/>
                <w:sz w:val="28"/>
                <w:szCs w:val="28"/>
              </w:rPr>
              <w:t>4</w:t>
            </w:r>
          </w:p>
        </w:tc>
      </w:tr>
    </w:tbl>
    <w:p w14:paraId="56A7B2C5" w14:textId="77777777" w:rsidR="00A50757" w:rsidRDefault="00A50757" w:rsidP="00067831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p w14:paraId="4D277CC6" w14:textId="77777777" w:rsidR="009431BC" w:rsidRDefault="00067831" w:rsidP="009431BC">
      <w:pPr>
        <w:spacing w:after="0" w:line="240" w:lineRule="auto"/>
        <w:ind w:right="-7"/>
        <w:contextualSpacing/>
        <w:jc w:val="center"/>
        <w:rPr>
          <w:b/>
          <w:bCs/>
          <w:sz w:val="28"/>
          <w:szCs w:val="28"/>
        </w:rPr>
      </w:pPr>
      <w:r w:rsidRPr="00067831">
        <w:rPr>
          <w:b/>
          <w:bCs/>
          <w:sz w:val="28"/>
          <w:szCs w:val="28"/>
        </w:rPr>
        <w:t xml:space="preserve">Проект изменения схемы размещения нестационарных </w:t>
      </w:r>
    </w:p>
    <w:p w14:paraId="14C976F3" w14:textId="192C222B" w:rsidR="00067831" w:rsidRPr="00067831" w:rsidRDefault="00067831" w:rsidP="009431BC">
      <w:pPr>
        <w:spacing w:after="0" w:line="240" w:lineRule="auto"/>
        <w:ind w:right="-7"/>
        <w:contextualSpacing/>
        <w:jc w:val="center"/>
        <w:rPr>
          <w:b/>
          <w:bCs/>
          <w:sz w:val="28"/>
          <w:szCs w:val="28"/>
        </w:rPr>
      </w:pPr>
      <w:r w:rsidRPr="00067831">
        <w:rPr>
          <w:b/>
          <w:bCs/>
          <w:sz w:val="28"/>
          <w:szCs w:val="28"/>
        </w:rPr>
        <w:t>торговых</w:t>
      </w:r>
      <w:r w:rsidR="009431BC">
        <w:rPr>
          <w:b/>
          <w:bCs/>
          <w:sz w:val="28"/>
          <w:szCs w:val="28"/>
        </w:rPr>
        <w:t xml:space="preserve"> </w:t>
      </w:r>
      <w:r w:rsidRPr="00067831">
        <w:rPr>
          <w:b/>
          <w:bCs/>
          <w:sz w:val="28"/>
          <w:szCs w:val="28"/>
        </w:rPr>
        <w:t>объектов</w:t>
      </w:r>
    </w:p>
    <w:p w14:paraId="1CD5561D" w14:textId="77777777" w:rsidR="00067831" w:rsidRDefault="00067831" w:rsidP="00067831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681"/>
        <w:gridCol w:w="5658"/>
      </w:tblGrid>
      <w:tr w:rsidR="00EF5BF7" w:rsidRPr="00A71C7A" w14:paraId="1ACA0860" w14:textId="77777777" w:rsidTr="001B7AB5">
        <w:tc>
          <w:tcPr>
            <w:tcW w:w="3681" w:type="dxa"/>
          </w:tcPr>
          <w:p w14:paraId="0C29AE5F" w14:textId="77777777" w:rsidR="00EF5BF7" w:rsidRPr="00A71C7A" w:rsidRDefault="00EF5BF7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Округ</w:t>
            </w:r>
          </w:p>
        </w:tc>
        <w:tc>
          <w:tcPr>
            <w:tcW w:w="5658" w:type="dxa"/>
          </w:tcPr>
          <w:p w14:paraId="36133AF8" w14:textId="77777777" w:rsidR="00EF5BF7" w:rsidRPr="00A71C7A" w:rsidRDefault="00EF5BF7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ЦАО</w:t>
            </w:r>
          </w:p>
        </w:tc>
      </w:tr>
      <w:tr w:rsidR="00EF5BF7" w:rsidRPr="00A71C7A" w14:paraId="304AAC92" w14:textId="77777777" w:rsidTr="001B7AB5">
        <w:tc>
          <w:tcPr>
            <w:tcW w:w="3681" w:type="dxa"/>
          </w:tcPr>
          <w:p w14:paraId="53AFFAE7" w14:textId="77777777" w:rsidR="00EF5BF7" w:rsidRPr="00A71C7A" w:rsidRDefault="00EF5BF7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Район</w:t>
            </w:r>
          </w:p>
        </w:tc>
        <w:tc>
          <w:tcPr>
            <w:tcW w:w="5658" w:type="dxa"/>
          </w:tcPr>
          <w:p w14:paraId="21395A51" w14:textId="77777777" w:rsidR="00EF5BF7" w:rsidRPr="00A71C7A" w:rsidRDefault="00EF5BF7" w:rsidP="001B7AB5">
            <w:pPr>
              <w:ind w:right="-1"/>
              <w:contextualSpacing/>
              <w:rPr>
                <w:sz w:val="28"/>
                <w:szCs w:val="28"/>
              </w:rPr>
            </w:pPr>
            <w:r w:rsidRPr="00A71C7A">
              <w:rPr>
                <w:sz w:val="28"/>
                <w:szCs w:val="28"/>
              </w:rPr>
              <w:t>Пресненский</w:t>
            </w:r>
          </w:p>
        </w:tc>
      </w:tr>
      <w:tr w:rsidR="00EF5BF7" w:rsidRPr="00A71C7A" w14:paraId="4EE080A1" w14:textId="77777777" w:rsidTr="001B7AB5">
        <w:tc>
          <w:tcPr>
            <w:tcW w:w="3681" w:type="dxa"/>
          </w:tcPr>
          <w:p w14:paraId="3BCB1A08" w14:textId="77777777" w:rsidR="00EF5BF7" w:rsidRPr="00A71C7A" w:rsidRDefault="00EF5BF7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Адрес</w:t>
            </w:r>
          </w:p>
        </w:tc>
        <w:tc>
          <w:tcPr>
            <w:tcW w:w="5658" w:type="dxa"/>
          </w:tcPr>
          <w:p w14:paraId="79B27933" w14:textId="48359844" w:rsidR="00EF5BF7" w:rsidRPr="00A71C7A" w:rsidRDefault="00D2657E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Садовая-Кудринская ул., вл. 4, стр. 3</w:t>
            </w:r>
          </w:p>
        </w:tc>
      </w:tr>
      <w:tr w:rsidR="00EF5BF7" w:rsidRPr="00A71C7A" w14:paraId="00EE6054" w14:textId="77777777" w:rsidTr="001B7AB5">
        <w:tc>
          <w:tcPr>
            <w:tcW w:w="3681" w:type="dxa"/>
          </w:tcPr>
          <w:p w14:paraId="15B377EF" w14:textId="77777777" w:rsidR="00EF5BF7" w:rsidRPr="00A71C7A" w:rsidRDefault="00EF5BF7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Вид объекта</w:t>
            </w:r>
          </w:p>
        </w:tc>
        <w:tc>
          <w:tcPr>
            <w:tcW w:w="5658" w:type="dxa"/>
          </w:tcPr>
          <w:p w14:paraId="210CBE54" w14:textId="446561A9" w:rsidR="00EF5BF7" w:rsidRPr="00A71C7A" w:rsidRDefault="00D2657E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Тележка</w:t>
            </w:r>
            <w:r w:rsidR="00EF5BF7">
              <w:rPr>
                <w:sz w:val="28"/>
                <w:szCs w:val="28"/>
              </w:rPr>
              <w:t xml:space="preserve"> </w:t>
            </w:r>
          </w:p>
        </w:tc>
      </w:tr>
      <w:tr w:rsidR="00EF5BF7" w:rsidRPr="00A71C7A" w14:paraId="2EA9933B" w14:textId="77777777" w:rsidTr="001B7AB5">
        <w:tc>
          <w:tcPr>
            <w:tcW w:w="3681" w:type="dxa"/>
          </w:tcPr>
          <w:p w14:paraId="53F238C0" w14:textId="77777777" w:rsidR="00EF5BF7" w:rsidRPr="00A71C7A" w:rsidRDefault="00EF5BF7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Период размещения</w:t>
            </w:r>
          </w:p>
        </w:tc>
        <w:tc>
          <w:tcPr>
            <w:tcW w:w="5658" w:type="dxa"/>
          </w:tcPr>
          <w:p w14:paraId="0E780D79" w14:textId="436B4104" w:rsidR="00EF5BF7" w:rsidRPr="00A71C7A" w:rsidRDefault="00EF5BF7" w:rsidP="001B7AB5">
            <w:pPr>
              <w:ind w:right="-1"/>
              <w:contextualSpacing/>
              <w:rPr>
                <w:sz w:val="28"/>
                <w:szCs w:val="28"/>
              </w:rPr>
            </w:pPr>
            <w:r w:rsidRPr="00A71C7A">
              <w:rPr>
                <w:sz w:val="28"/>
                <w:szCs w:val="28"/>
              </w:rPr>
              <w:t xml:space="preserve">с 1 </w:t>
            </w:r>
            <w:r w:rsidR="00D2657E">
              <w:rPr>
                <w:sz w:val="28"/>
                <w:szCs w:val="28"/>
              </w:rPr>
              <w:t>мая</w:t>
            </w:r>
            <w:r w:rsidRPr="00A71C7A">
              <w:rPr>
                <w:sz w:val="28"/>
                <w:szCs w:val="28"/>
              </w:rPr>
              <w:t xml:space="preserve"> по 1 </w:t>
            </w:r>
            <w:r w:rsidR="00D2657E">
              <w:rPr>
                <w:sz w:val="28"/>
                <w:szCs w:val="28"/>
              </w:rPr>
              <w:t>октября</w:t>
            </w:r>
          </w:p>
        </w:tc>
      </w:tr>
      <w:tr w:rsidR="00EF5BF7" w:rsidRPr="00A71C7A" w14:paraId="2354C8BF" w14:textId="77777777" w:rsidTr="001B7AB5">
        <w:tc>
          <w:tcPr>
            <w:tcW w:w="3681" w:type="dxa"/>
          </w:tcPr>
          <w:p w14:paraId="3A8201B8" w14:textId="77777777" w:rsidR="00EF5BF7" w:rsidRPr="00A71C7A" w:rsidRDefault="00EF5BF7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Площадь</w:t>
            </w:r>
            <w:r>
              <w:rPr>
                <w:b/>
                <w:bCs/>
                <w:sz w:val="28"/>
                <w:szCs w:val="28"/>
              </w:rPr>
              <w:t xml:space="preserve"> специализации</w:t>
            </w:r>
          </w:p>
        </w:tc>
        <w:tc>
          <w:tcPr>
            <w:tcW w:w="5658" w:type="dxa"/>
          </w:tcPr>
          <w:p w14:paraId="2888CE08" w14:textId="29ACEC54" w:rsidR="00EF5BF7" w:rsidRPr="00A71C7A" w:rsidRDefault="00D2657E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</w:t>
            </w:r>
            <w:r w:rsidR="00EF5BF7">
              <w:rPr>
                <w:sz w:val="28"/>
                <w:szCs w:val="28"/>
              </w:rPr>
              <w:t xml:space="preserve"> кв.м</w:t>
            </w:r>
          </w:p>
        </w:tc>
      </w:tr>
      <w:tr w:rsidR="00EF5BF7" w:rsidRPr="00A71C7A" w14:paraId="36F72AF9" w14:textId="77777777" w:rsidTr="001B7AB5">
        <w:tc>
          <w:tcPr>
            <w:tcW w:w="3681" w:type="dxa"/>
          </w:tcPr>
          <w:p w14:paraId="06A617F0" w14:textId="77777777" w:rsidR="00EF5BF7" w:rsidRPr="00A71C7A" w:rsidRDefault="00EF5BF7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 w:rsidRPr="00A71C7A">
              <w:rPr>
                <w:b/>
                <w:bCs/>
                <w:sz w:val="28"/>
                <w:szCs w:val="28"/>
              </w:rPr>
              <w:t>Специализация</w:t>
            </w:r>
          </w:p>
        </w:tc>
        <w:tc>
          <w:tcPr>
            <w:tcW w:w="5658" w:type="dxa"/>
          </w:tcPr>
          <w:p w14:paraId="2CF10FC8" w14:textId="1DC9BE1E" w:rsidR="00EF5BF7" w:rsidRPr="00A71C7A" w:rsidRDefault="00D2657E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Мороженое</w:t>
            </w:r>
          </w:p>
        </w:tc>
      </w:tr>
      <w:tr w:rsidR="00EF5BF7" w:rsidRPr="00A71C7A" w14:paraId="4372E74D" w14:textId="77777777" w:rsidTr="001B7AB5">
        <w:tc>
          <w:tcPr>
            <w:tcW w:w="3681" w:type="dxa"/>
          </w:tcPr>
          <w:p w14:paraId="43385897" w14:textId="77777777" w:rsidR="00EF5BF7" w:rsidRPr="00A71C7A" w:rsidRDefault="00EF5BF7" w:rsidP="001B7AB5">
            <w:pPr>
              <w:ind w:right="-1"/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Корректировка схемы</w:t>
            </w:r>
          </w:p>
        </w:tc>
        <w:tc>
          <w:tcPr>
            <w:tcW w:w="5658" w:type="dxa"/>
          </w:tcPr>
          <w:p w14:paraId="63AB734B" w14:textId="0B0B8B22" w:rsidR="00EF5BF7" w:rsidRPr="00A71C7A" w:rsidRDefault="00EF5BF7" w:rsidP="001B7AB5">
            <w:pPr>
              <w:ind w:right="-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Исключение </w:t>
            </w:r>
            <w:r w:rsidR="00D2657E">
              <w:rPr>
                <w:sz w:val="28"/>
                <w:szCs w:val="28"/>
              </w:rPr>
              <w:t>адреса из схемы размещения</w:t>
            </w:r>
          </w:p>
        </w:tc>
      </w:tr>
    </w:tbl>
    <w:p w14:paraId="562152B7" w14:textId="77777777" w:rsidR="004958E0" w:rsidRDefault="004958E0" w:rsidP="00EF5BF7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p w14:paraId="3D873C24" w14:textId="77777777" w:rsidR="00EF5BF7" w:rsidRPr="00C7353A" w:rsidRDefault="00EF5BF7" w:rsidP="00EF5BF7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sectPr w:rsidR="00EF5BF7" w:rsidRPr="00C7353A" w:rsidSect="00603955">
      <w:headerReference w:type="even" r:id="rId9"/>
      <w:headerReference w:type="default" r:id="rId10"/>
      <w:footerReference w:type="even" r:id="rId11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91281" w14:textId="77777777" w:rsidR="000D4F15" w:rsidRDefault="000D4F15" w:rsidP="00BA7E82">
      <w:pPr>
        <w:spacing w:after="0" w:line="240" w:lineRule="auto"/>
      </w:pPr>
      <w:r>
        <w:separator/>
      </w:r>
    </w:p>
  </w:endnote>
  <w:endnote w:type="continuationSeparator" w:id="0">
    <w:p w14:paraId="16F11825" w14:textId="77777777" w:rsidR="000D4F15" w:rsidRDefault="000D4F15" w:rsidP="00BA7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1"/>
      </w:rPr>
      <w:id w:val="635143083"/>
      <w:docPartObj>
        <w:docPartGallery w:val="Page Numbers (Bottom of Page)"/>
        <w:docPartUnique/>
      </w:docPartObj>
    </w:sdtPr>
    <w:sdtContent>
      <w:p w14:paraId="2440891F" w14:textId="58A6D2B1" w:rsidR="00BA7E82" w:rsidRDefault="00BA7E82" w:rsidP="00D067FC">
        <w:pPr>
          <w:pStyle w:val="af"/>
          <w:framePr w:wrap="none" w:vAnchor="text" w:hAnchor="margin" w:xAlign="right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end"/>
        </w:r>
      </w:p>
    </w:sdtContent>
  </w:sdt>
  <w:p w14:paraId="5760B64A" w14:textId="77777777" w:rsidR="00BA7E82" w:rsidRDefault="00BA7E82" w:rsidP="00BA7E82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4AC09" w14:textId="77777777" w:rsidR="000D4F15" w:rsidRDefault="000D4F15" w:rsidP="00BA7E82">
      <w:pPr>
        <w:spacing w:after="0" w:line="240" w:lineRule="auto"/>
      </w:pPr>
      <w:r>
        <w:separator/>
      </w:r>
    </w:p>
  </w:footnote>
  <w:footnote w:type="continuationSeparator" w:id="0">
    <w:p w14:paraId="76C73877" w14:textId="77777777" w:rsidR="000D4F15" w:rsidRDefault="000D4F15" w:rsidP="00BA7E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1"/>
      </w:rPr>
      <w:id w:val="-243952667"/>
      <w:docPartObj>
        <w:docPartGallery w:val="Page Numbers (Top of Page)"/>
        <w:docPartUnique/>
      </w:docPartObj>
    </w:sdtPr>
    <w:sdtContent>
      <w:p w14:paraId="5D052732" w14:textId="69E1064C" w:rsidR="00603955" w:rsidRDefault="00603955" w:rsidP="00794BED">
        <w:pPr>
          <w:pStyle w:val="ad"/>
          <w:framePr w:wrap="none" w:vAnchor="text" w:hAnchor="margin" w:xAlign="center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end"/>
        </w:r>
      </w:p>
    </w:sdtContent>
  </w:sdt>
  <w:sdt>
    <w:sdtPr>
      <w:rPr>
        <w:rStyle w:val="af1"/>
      </w:rPr>
      <w:id w:val="1680927815"/>
      <w:docPartObj>
        <w:docPartGallery w:val="Page Numbers (Top of Page)"/>
        <w:docPartUnique/>
      </w:docPartObj>
    </w:sdtPr>
    <w:sdtContent>
      <w:p w14:paraId="37DDB125" w14:textId="4225757A" w:rsidR="00603955" w:rsidRDefault="00603955" w:rsidP="00794BED">
        <w:pPr>
          <w:pStyle w:val="ad"/>
          <w:framePr w:wrap="none" w:vAnchor="text" w:hAnchor="margin" w:xAlign="center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end"/>
        </w:r>
      </w:p>
    </w:sdtContent>
  </w:sdt>
  <w:p w14:paraId="6D498287" w14:textId="77777777" w:rsidR="00603955" w:rsidRDefault="00603955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1"/>
      </w:rPr>
      <w:id w:val="-1778483178"/>
      <w:docPartObj>
        <w:docPartGallery w:val="Page Numbers (Top of Page)"/>
        <w:docPartUnique/>
      </w:docPartObj>
    </w:sdtPr>
    <w:sdtContent>
      <w:p w14:paraId="144AAAD3" w14:textId="15933E57" w:rsidR="00603955" w:rsidRDefault="00603955" w:rsidP="00794BED">
        <w:pPr>
          <w:pStyle w:val="ad"/>
          <w:framePr w:wrap="none" w:vAnchor="text" w:hAnchor="margin" w:xAlign="center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separate"/>
        </w:r>
        <w:r>
          <w:rPr>
            <w:rStyle w:val="af1"/>
            <w:noProof/>
          </w:rPr>
          <w:t>2</w:t>
        </w:r>
        <w:r>
          <w:rPr>
            <w:rStyle w:val="af1"/>
          </w:rPr>
          <w:fldChar w:fldCharType="end"/>
        </w:r>
      </w:p>
    </w:sdtContent>
  </w:sdt>
  <w:p w14:paraId="75C42D41" w14:textId="77777777" w:rsidR="00603955" w:rsidRPr="00603955" w:rsidRDefault="00603955" w:rsidP="00603955">
    <w:pPr>
      <w:pStyle w:val="ad"/>
      <w:contextualSpacing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3D63D1"/>
    <w:multiLevelType w:val="hybridMultilevel"/>
    <w:tmpl w:val="102A7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D755C8"/>
    <w:multiLevelType w:val="hybridMultilevel"/>
    <w:tmpl w:val="53F8D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932D13"/>
    <w:multiLevelType w:val="multilevel"/>
    <w:tmpl w:val="D62CCC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A782146"/>
    <w:multiLevelType w:val="hybridMultilevel"/>
    <w:tmpl w:val="8042C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3363857">
    <w:abstractNumId w:val="3"/>
  </w:num>
  <w:num w:numId="2" w16cid:durableId="2081557562">
    <w:abstractNumId w:val="0"/>
  </w:num>
  <w:num w:numId="3" w16cid:durableId="2018386285">
    <w:abstractNumId w:val="1"/>
  </w:num>
  <w:num w:numId="4" w16cid:durableId="19451100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9B0"/>
    <w:rsid w:val="00014B6A"/>
    <w:rsid w:val="00027BC9"/>
    <w:rsid w:val="000360D6"/>
    <w:rsid w:val="00067831"/>
    <w:rsid w:val="00086F04"/>
    <w:rsid w:val="000A522B"/>
    <w:rsid w:val="000D4F15"/>
    <w:rsid w:val="000F065B"/>
    <w:rsid w:val="00172D25"/>
    <w:rsid w:val="001A6D05"/>
    <w:rsid w:val="001D45E6"/>
    <w:rsid w:val="002055C6"/>
    <w:rsid w:val="002254FB"/>
    <w:rsid w:val="00240C91"/>
    <w:rsid w:val="00264A4F"/>
    <w:rsid w:val="00273879"/>
    <w:rsid w:val="0029586E"/>
    <w:rsid w:val="0036042F"/>
    <w:rsid w:val="00392808"/>
    <w:rsid w:val="003D484C"/>
    <w:rsid w:val="00432609"/>
    <w:rsid w:val="004350B1"/>
    <w:rsid w:val="004958E0"/>
    <w:rsid w:val="004B4A27"/>
    <w:rsid w:val="004C7480"/>
    <w:rsid w:val="004F4C62"/>
    <w:rsid w:val="0051623B"/>
    <w:rsid w:val="005539BC"/>
    <w:rsid w:val="005551A2"/>
    <w:rsid w:val="00571DB0"/>
    <w:rsid w:val="00577D3C"/>
    <w:rsid w:val="0059075E"/>
    <w:rsid w:val="00593982"/>
    <w:rsid w:val="005A4223"/>
    <w:rsid w:val="005C45DE"/>
    <w:rsid w:val="005F2FB1"/>
    <w:rsid w:val="00602DAF"/>
    <w:rsid w:val="00603955"/>
    <w:rsid w:val="00604F08"/>
    <w:rsid w:val="00615232"/>
    <w:rsid w:val="00617E6D"/>
    <w:rsid w:val="006347E1"/>
    <w:rsid w:val="00671E32"/>
    <w:rsid w:val="00686BD5"/>
    <w:rsid w:val="006924CA"/>
    <w:rsid w:val="006C6B92"/>
    <w:rsid w:val="00711AA9"/>
    <w:rsid w:val="007153AB"/>
    <w:rsid w:val="007810D5"/>
    <w:rsid w:val="0079317E"/>
    <w:rsid w:val="007A180A"/>
    <w:rsid w:val="007F08DB"/>
    <w:rsid w:val="00816185"/>
    <w:rsid w:val="00886B75"/>
    <w:rsid w:val="008C192B"/>
    <w:rsid w:val="00906A77"/>
    <w:rsid w:val="00921DB4"/>
    <w:rsid w:val="009352F0"/>
    <w:rsid w:val="009431BC"/>
    <w:rsid w:val="009719B0"/>
    <w:rsid w:val="009863CF"/>
    <w:rsid w:val="0099711C"/>
    <w:rsid w:val="009A3AD6"/>
    <w:rsid w:val="00A50757"/>
    <w:rsid w:val="00AA722B"/>
    <w:rsid w:val="00AD6A08"/>
    <w:rsid w:val="00AE70AB"/>
    <w:rsid w:val="00B36577"/>
    <w:rsid w:val="00B65541"/>
    <w:rsid w:val="00BA7E82"/>
    <w:rsid w:val="00BE1212"/>
    <w:rsid w:val="00BE1342"/>
    <w:rsid w:val="00BF7AA8"/>
    <w:rsid w:val="00C2299A"/>
    <w:rsid w:val="00C23BB2"/>
    <w:rsid w:val="00C2402B"/>
    <w:rsid w:val="00C24090"/>
    <w:rsid w:val="00C31C5A"/>
    <w:rsid w:val="00C3282F"/>
    <w:rsid w:val="00C52215"/>
    <w:rsid w:val="00C64E7A"/>
    <w:rsid w:val="00C7353A"/>
    <w:rsid w:val="00C94515"/>
    <w:rsid w:val="00CC6BF3"/>
    <w:rsid w:val="00D2657E"/>
    <w:rsid w:val="00D33ADC"/>
    <w:rsid w:val="00DA70F4"/>
    <w:rsid w:val="00DD058B"/>
    <w:rsid w:val="00DD4662"/>
    <w:rsid w:val="00DE49DA"/>
    <w:rsid w:val="00E65C9C"/>
    <w:rsid w:val="00E7763B"/>
    <w:rsid w:val="00E83B8C"/>
    <w:rsid w:val="00E83E8E"/>
    <w:rsid w:val="00EE2EF3"/>
    <w:rsid w:val="00EF5BF7"/>
    <w:rsid w:val="00F1698E"/>
    <w:rsid w:val="00F1787D"/>
    <w:rsid w:val="00F704B0"/>
    <w:rsid w:val="00FA2306"/>
    <w:rsid w:val="00FA5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7B631"/>
  <w15:chartTrackingRefBased/>
  <w15:docId w15:val="{60BF870C-32DB-C244-8C36-32660DEE5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DB4"/>
    <w:pPr>
      <w:spacing w:after="160" w:line="256" w:lineRule="auto"/>
    </w:pPr>
    <w:rPr>
      <w:rFonts w:ascii="Times New Roman" w:hAnsi="Times New Roman"/>
      <w:kern w:val="0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19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1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19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19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19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19B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19B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19B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19B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9719B0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9719B0"/>
    <w:rPr>
      <w:rFonts w:eastAsiaTheme="majorEastAsia" w:cstheme="majorBidi"/>
      <w:i/>
      <w:iCs/>
      <w:color w:val="0F4761" w:themeColor="accent1" w:themeShade="BF"/>
      <w:kern w:val="0"/>
      <w:szCs w:val="22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9719B0"/>
    <w:rPr>
      <w:rFonts w:eastAsiaTheme="majorEastAsia" w:cstheme="majorBidi"/>
      <w:color w:val="0F4761" w:themeColor="accent1" w:themeShade="BF"/>
      <w:kern w:val="0"/>
      <w:szCs w:val="22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9719B0"/>
    <w:rPr>
      <w:rFonts w:eastAsiaTheme="majorEastAsia" w:cstheme="majorBidi"/>
      <w:i/>
      <w:iCs/>
      <w:color w:val="595959" w:themeColor="text1" w:themeTint="A6"/>
      <w:kern w:val="0"/>
      <w:szCs w:val="22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9719B0"/>
    <w:rPr>
      <w:rFonts w:eastAsiaTheme="majorEastAsia" w:cstheme="majorBidi"/>
      <w:color w:val="595959" w:themeColor="text1" w:themeTint="A6"/>
      <w:kern w:val="0"/>
      <w:szCs w:val="22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9719B0"/>
    <w:rPr>
      <w:rFonts w:eastAsiaTheme="majorEastAsia" w:cstheme="majorBidi"/>
      <w:i/>
      <w:iCs/>
      <w:color w:val="272727" w:themeColor="text1" w:themeTint="D8"/>
      <w:kern w:val="0"/>
      <w:szCs w:val="22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9719B0"/>
    <w:rPr>
      <w:rFonts w:eastAsiaTheme="majorEastAsia" w:cstheme="majorBidi"/>
      <w:color w:val="272727" w:themeColor="text1" w:themeTint="D8"/>
      <w:kern w:val="0"/>
      <w:szCs w:val="22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9719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719B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9719B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19B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9719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19B0"/>
    <w:rPr>
      <w:rFonts w:ascii="Times New Roman" w:hAnsi="Times New Roman"/>
      <w:i/>
      <w:iCs/>
      <w:color w:val="404040" w:themeColor="text1" w:themeTint="BF"/>
      <w:kern w:val="0"/>
      <w:szCs w:val="22"/>
      <w14:ligatures w14:val="none"/>
    </w:rPr>
  </w:style>
  <w:style w:type="paragraph" w:styleId="a7">
    <w:name w:val="List Paragraph"/>
    <w:basedOn w:val="a"/>
    <w:uiPriority w:val="99"/>
    <w:qFormat/>
    <w:rsid w:val="009719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19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19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719B0"/>
    <w:rPr>
      <w:rFonts w:ascii="Times New Roman" w:hAnsi="Times New Roman"/>
      <w:i/>
      <w:iCs/>
      <w:color w:val="0F4761" w:themeColor="accent1" w:themeShade="BF"/>
      <w:kern w:val="0"/>
      <w:szCs w:val="22"/>
      <w14:ligatures w14:val="none"/>
    </w:rPr>
  </w:style>
  <w:style w:type="character" w:styleId="ab">
    <w:name w:val="Intense Reference"/>
    <w:basedOn w:val="a0"/>
    <w:uiPriority w:val="32"/>
    <w:qFormat/>
    <w:rsid w:val="009719B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971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4">
    <w:name w:val="s4"/>
    <w:basedOn w:val="a0"/>
    <w:rsid w:val="0051623B"/>
  </w:style>
  <w:style w:type="paragraph" w:styleId="ad">
    <w:name w:val="header"/>
    <w:basedOn w:val="a"/>
    <w:link w:val="ae"/>
    <w:uiPriority w:val="99"/>
    <w:unhideWhenUsed/>
    <w:rsid w:val="00BA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A7E82"/>
    <w:rPr>
      <w:rFonts w:ascii="Times New Roman" w:hAnsi="Times New Roman"/>
      <w:kern w:val="0"/>
      <w:szCs w:val="22"/>
      <w14:ligatures w14:val="none"/>
    </w:rPr>
  </w:style>
  <w:style w:type="paragraph" w:styleId="af">
    <w:name w:val="footer"/>
    <w:basedOn w:val="a"/>
    <w:link w:val="af0"/>
    <w:uiPriority w:val="99"/>
    <w:unhideWhenUsed/>
    <w:rsid w:val="00BA7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A7E82"/>
    <w:rPr>
      <w:rFonts w:ascii="Times New Roman" w:hAnsi="Times New Roman"/>
      <w:kern w:val="0"/>
      <w:szCs w:val="22"/>
      <w14:ligatures w14:val="none"/>
    </w:rPr>
  </w:style>
  <w:style w:type="character" w:styleId="af1">
    <w:name w:val="page number"/>
    <w:basedOn w:val="a0"/>
    <w:uiPriority w:val="99"/>
    <w:semiHidden/>
    <w:unhideWhenUsed/>
    <w:rsid w:val="00BA7E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2C6DDAD-E893-4042-BBC7-4A903D356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User</cp:lastModifiedBy>
  <cp:revision>18</cp:revision>
  <cp:lastPrinted>2025-02-26T10:03:00Z</cp:lastPrinted>
  <dcterms:created xsi:type="dcterms:W3CDTF">2024-10-30T10:27:00Z</dcterms:created>
  <dcterms:modified xsi:type="dcterms:W3CDTF">2025-04-02T13:37:00Z</dcterms:modified>
</cp:coreProperties>
</file>